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1" w:rsidRDefault="00BD04C1" w:rsidP="00BD04C1">
      <w:pPr>
        <w:shd w:val="clear" w:color="auto" w:fill="FFFFFF"/>
        <w:spacing w:before="221" w:line="360" w:lineRule="exact"/>
        <w:ind w:left="936" w:right="614" w:firstLine="2448"/>
      </w:pPr>
      <w:r>
        <w:rPr>
          <w:sz w:val="32"/>
          <w:szCs w:val="32"/>
        </w:rPr>
        <w:t>АДМИНИСТРАЦИЯ НЕПЛЮЕВСКОГО СЕЛЬСКОГО ПОСЕЛЕНИЯ КАРТАЛИНСКОГО МУНИЦИПАЛЬНОГО РАЙОНА</w:t>
      </w:r>
    </w:p>
    <w:p w:rsidR="00BD04C1" w:rsidRDefault="00BD04C1" w:rsidP="00BD04C1">
      <w:pPr>
        <w:shd w:val="clear" w:color="auto" w:fill="FFFFFF"/>
        <w:spacing w:line="360" w:lineRule="exact"/>
        <w:ind w:left="2976"/>
      </w:pPr>
      <w:r>
        <w:rPr>
          <w:spacing w:val="-2"/>
          <w:sz w:val="32"/>
          <w:szCs w:val="32"/>
        </w:rPr>
        <w:t>ЧЕЛЯБИНСКОЙ ОБЛАСТИ</w:t>
      </w:r>
    </w:p>
    <w:p w:rsidR="00BD04C1" w:rsidRDefault="00BD04C1" w:rsidP="00BD04C1">
      <w:pPr>
        <w:shd w:val="clear" w:color="auto" w:fill="FFFFFF"/>
        <w:spacing w:line="360" w:lineRule="exact"/>
        <w:ind w:left="2976"/>
      </w:pPr>
    </w:p>
    <w:p w:rsidR="00BD04C1" w:rsidRDefault="00BD04C1" w:rsidP="00BD04C1">
      <w:pPr>
        <w:shd w:val="clear" w:color="auto" w:fill="FFFFFF"/>
        <w:spacing w:line="360" w:lineRule="exact"/>
        <w:ind w:left="2976"/>
      </w:pPr>
      <w:r>
        <w:rPr>
          <w:sz w:val="38"/>
          <w:szCs w:val="38"/>
        </w:rPr>
        <w:t>РАСПОРЯЖЕНИЕ</w:t>
      </w:r>
    </w:p>
    <w:p w:rsidR="00BD04C1" w:rsidRDefault="00BD04C1" w:rsidP="00BD04C1">
      <w:pPr>
        <w:shd w:val="clear" w:color="auto" w:fill="FFFFFF"/>
        <w:tabs>
          <w:tab w:val="left" w:leader="underscore" w:pos="2616"/>
        </w:tabs>
        <w:spacing w:before="758"/>
      </w:pPr>
      <w:r>
        <w:rPr>
          <w:sz w:val="28"/>
          <w:szCs w:val="28"/>
        </w:rPr>
        <w:t>« 07 » 12.  2018г. №   59-р</w:t>
      </w:r>
    </w:p>
    <w:p w:rsidR="00BD04C1" w:rsidRDefault="00BD04C1" w:rsidP="00BD04C1">
      <w:pPr>
        <w:shd w:val="clear" w:color="auto" w:fill="FFFFFF"/>
        <w:tabs>
          <w:tab w:val="left" w:pos="4392"/>
        </w:tabs>
        <w:ind w:left="2112"/>
      </w:pPr>
      <w:r>
        <w:rPr>
          <w:rFonts w:ascii="Arial" w:hAnsi="Arial" w:cs="Arial"/>
          <w:sz w:val="28"/>
          <w:szCs w:val="28"/>
        </w:rPr>
        <w:tab/>
      </w:r>
    </w:p>
    <w:p w:rsidR="00BD04C1" w:rsidRDefault="00BD04C1" w:rsidP="00BD04C1">
      <w:pPr>
        <w:shd w:val="clear" w:color="auto" w:fill="FFFFFF"/>
        <w:spacing w:before="163" w:line="317" w:lineRule="exact"/>
        <w:ind w:left="274" w:right="4666"/>
      </w:pPr>
      <w:r>
        <w:rPr>
          <w:spacing w:val="-1"/>
          <w:sz w:val="28"/>
          <w:szCs w:val="28"/>
        </w:rPr>
        <w:t xml:space="preserve">О назначении лиц, ответственных </w:t>
      </w:r>
      <w:r>
        <w:rPr>
          <w:spacing w:val="-2"/>
          <w:sz w:val="28"/>
          <w:szCs w:val="28"/>
        </w:rPr>
        <w:t xml:space="preserve">за проведение мероприятий, предусмотренных Соглашением </w:t>
      </w:r>
      <w:r>
        <w:rPr>
          <w:spacing w:val="-4"/>
          <w:sz w:val="28"/>
          <w:szCs w:val="28"/>
        </w:rPr>
        <w:t xml:space="preserve">от 10.08.2018 года  № </w:t>
      </w:r>
      <w:r w:rsidRPr="00B30B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229 об </w:t>
      </w:r>
      <w:r>
        <w:rPr>
          <w:spacing w:val="-2"/>
          <w:sz w:val="28"/>
          <w:szCs w:val="28"/>
        </w:rPr>
        <w:t xml:space="preserve">информационном взаимодействии </w:t>
      </w:r>
      <w:r>
        <w:rPr>
          <w:spacing w:val="-1"/>
          <w:sz w:val="28"/>
          <w:szCs w:val="28"/>
        </w:rPr>
        <w:t xml:space="preserve">Министерства имущества и </w:t>
      </w:r>
      <w:r>
        <w:rPr>
          <w:spacing w:val="-2"/>
          <w:sz w:val="28"/>
          <w:szCs w:val="28"/>
        </w:rPr>
        <w:t xml:space="preserve">природных ресурсов Челябинской </w:t>
      </w:r>
      <w:r>
        <w:rPr>
          <w:sz w:val="28"/>
          <w:szCs w:val="28"/>
        </w:rPr>
        <w:t xml:space="preserve">области, Областного </w:t>
      </w:r>
      <w:r>
        <w:rPr>
          <w:spacing w:val="-2"/>
          <w:sz w:val="28"/>
          <w:szCs w:val="28"/>
        </w:rPr>
        <w:t xml:space="preserve">государственного бюджетного </w:t>
      </w:r>
      <w:r>
        <w:rPr>
          <w:spacing w:val="-1"/>
          <w:sz w:val="28"/>
          <w:szCs w:val="28"/>
        </w:rPr>
        <w:t xml:space="preserve">учреждения «Государственная </w:t>
      </w:r>
      <w:r>
        <w:rPr>
          <w:spacing w:val="-2"/>
          <w:sz w:val="28"/>
          <w:szCs w:val="28"/>
        </w:rPr>
        <w:t xml:space="preserve">кадастровая оценка по Челябинской области» с органами местного самоуправления Челябинской области при предоставлении </w:t>
      </w:r>
      <w:r>
        <w:rPr>
          <w:sz w:val="28"/>
          <w:szCs w:val="28"/>
        </w:rPr>
        <w:t xml:space="preserve">информации об объектах </w:t>
      </w:r>
      <w:r>
        <w:rPr>
          <w:spacing w:val="-2"/>
          <w:sz w:val="28"/>
          <w:szCs w:val="28"/>
        </w:rPr>
        <w:t xml:space="preserve">недвижимости, подлежащих </w:t>
      </w:r>
      <w:r>
        <w:rPr>
          <w:spacing w:val="-4"/>
          <w:sz w:val="28"/>
          <w:szCs w:val="28"/>
        </w:rPr>
        <w:t>государственной кадастровой оценке</w:t>
      </w:r>
    </w:p>
    <w:p w:rsidR="00BD04C1" w:rsidRDefault="00BD04C1" w:rsidP="00BD04C1">
      <w:pPr>
        <w:shd w:val="clear" w:color="auto" w:fill="FFFFFF"/>
        <w:spacing w:before="950" w:line="322" w:lineRule="exact"/>
        <w:ind w:left="326" w:firstLine="686"/>
        <w:jc w:val="both"/>
      </w:pPr>
      <w:proofErr w:type="gramStart"/>
      <w:r>
        <w:rPr>
          <w:spacing w:val="-1"/>
          <w:sz w:val="28"/>
          <w:szCs w:val="28"/>
        </w:rPr>
        <w:t xml:space="preserve">В целях реализации Федерального закона от 03.07.2016 года № 237-ФЗ </w:t>
      </w:r>
      <w:r>
        <w:rPr>
          <w:sz w:val="28"/>
          <w:szCs w:val="28"/>
        </w:rPr>
        <w:t xml:space="preserve">«О государственной кадастровой оценке», приказа Министерства </w:t>
      </w:r>
      <w:r>
        <w:rPr>
          <w:spacing w:val="-2"/>
          <w:sz w:val="28"/>
          <w:szCs w:val="28"/>
        </w:rPr>
        <w:t xml:space="preserve">экономического развития  России от 12.05.2017 года № 226 «Об утверждении методических указаний о государственной кадастровой оценке», Соглашения от 10.08.2018 года № 229 об информационном взаимодействии Министерства </w:t>
      </w:r>
      <w:r>
        <w:rPr>
          <w:spacing w:val="-1"/>
          <w:sz w:val="28"/>
          <w:szCs w:val="28"/>
        </w:rPr>
        <w:t xml:space="preserve">имущества и природных ресурсов Челябинской области, Областного государственного бюджетного учреждения «Государственная кадастровая оценка по Челябинской области» с органами местного самоуправления </w:t>
      </w:r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области при предоставлении информации об объектах </w:t>
      </w:r>
      <w:r>
        <w:rPr>
          <w:spacing w:val="-1"/>
          <w:sz w:val="28"/>
          <w:szCs w:val="28"/>
        </w:rPr>
        <w:t>недвижимости, подлежащих государственной кадастровой оценке,</w:t>
      </w:r>
    </w:p>
    <w:p w:rsidR="0004631A" w:rsidRDefault="0004631A"/>
    <w:p w:rsidR="00BD04C1" w:rsidRDefault="00BD04C1"/>
    <w:p w:rsidR="00BD04C1" w:rsidRDefault="00BD04C1"/>
    <w:p w:rsidR="00BD04C1" w:rsidRDefault="00BD04C1"/>
    <w:p w:rsidR="00BD04C1" w:rsidRDefault="00BD04C1"/>
    <w:p w:rsidR="00BD04C1" w:rsidRDefault="00BD04C1"/>
    <w:p w:rsidR="00BD04C1" w:rsidRDefault="00BD04C1" w:rsidP="00BD04C1">
      <w:pPr>
        <w:shd w:val="clear" w:color="auto" w:fill="FFFFFF"/>
        <w:ind w:right="96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BD04C1" w:rsidRDefault="00BD04C1" w:rsidP="00BD04C1">
      <w:pPr>
        <w:numPr>
          <w:ilvl w:val="0"/>
          <w:numId w:val="1"/>
        </w:numPr>
        <w:shd w:val="clear" w:color="auto" w:fill="FFFFFF"/>
        <w:tabs>
          <w:tab w:val="left" w:pos="1166"/>
        </w:tabs>
        <w:spacing w:before="115" w:line="317" w:lineRule="exact"/>
        <w:ind w:right="19" w:firstLine="706"/>
        <w:jc w:val="both"/>
        <w:rPr>
          <w:spacing w:val="-26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Назначить ответственное лицо за проведение мероприятий, </w:t>
      </w:r>
      <w:r>
        <w:rPr>
          <w:sz w:val="28"/>
          <w:szCs w:val="28"/>
        </w:rPr>
        <w:t xml:space="preserve">предусмотренных Соглашением от 10.08.2018 года № 229 об </w:t>
      </w:r>
      <w:r>
        <w:rPr>
          <w:spacing w:val="-3"/>
          <w:sz w:val="28"/>
          <w:szCs w:val="28"/>
        </w:rPr>
        <w:t xml:space="preserve">информационном взаимодействии Министерства имущества и природных </w:t>
      </w:r>
      <w:r>
        <w:rPr>
          <w:spacing w:val="-2"/>
          <w:sz w:val="28"/>
          <w:szCs w:val="28"/>
        </w:rPr>
        <w:t xml:space="preserve">ресурсов Челябинской области, Областного государственного бюджетного </w:t>
      </w:r>
      <w:r>
        <w:rPr>
          <w:spacing w:val="-1"/>
          <w:sz w:val="28"/>
          <w:szCs w:val="28"/>
        </w:rPr>
        <w:t xml:space="preserve">учреждения «Государственная кадастровая оценка по Челябинской области» </w:t>
      </w:r>
      <w:r>
        <w:rPr>
          <w:sz w:val="28"/>
          <w:szCs w:val="28"/>
        </w:rPr>
        <w:t xml:space="preserve">с органами местного самоуправления Челябинской области при </w:t>
      </w:r>
      <w:r>
        <w:rPr>
          <w:spacing w:val="-2"/>
          <w:sz w:val="28"/>
          <w:szCs w:val="28"/>
        </w:rPr>
        <w:t xml:space="preserve">предоставлении информации об объектах недвижимости, подлежащих </w:t>
      </w:r>
      <w:r>
        <w:rPr>
          <w:sz w:val="28"/>
          <w:szCs w:val="28"/>
        </w:rPr>
        <w:t xml:space="preserve">государственной кадастровой оценке, на территории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согласно приложению.</w:t>
      </w:r>
      <w:proofErr w:type="gramEnd"/>
    </w:p>
    <w:p w:rsidR="00BD04C1" w:rsidRDefault="00BD04C1" w:rsidP="00BD04C1">
      <w:pPr>
        <w:numPr>
          <w:ilvl w:val="0"/>
          <w:numId w:val="1"/>
        </w:numPr>
        <w:shd w:val="clear" w:color="auto" w:fill="FFFFFF"/>
        <w:tabs>
          <w:tab w:val="left" w:pos="1166"/>
        </w:tabs>
        <w:spacing w:line="317" w:lineRule="exact"/>
        <w:ind w:right="19" w:firstLine="706"/>
        <w:jc w:val="both"/>
        <w:rPr>
          <w:spacing w:val="-1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распоряжение на официальном сайте </w:t>
      </w:r>
      <w:r>
        <w:rPr>
          <w:sz w:val="28"/>
          <w:szCs w:val="28"/>
        </w:rPr>
        <w:t>администрации.</w:t>
      </w:r>
    </w:p>
    <w:p w:rsidR="00BD04C1" w:rsidRDefault="00BD04C1" w:rsidP="00BD04C1">
      <w:pPr>
        <w:shd w:val="clear" w:color="auto" w:fill="FFFFFF"/>
        <w:tabs>
          <w:tab w:val="left" w:pos="1037"/>
        </w:tabs>
        <w:spacing w:after="499" w:line="317" w:lineRule="exact"/>
        <w:ind w:left="29" w:firstLine="68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распоряжения возложить на</w:t>
      </w:r>
      <w:r>
        <w:rPr>
          <w:spacing w:val="-2"/>
          <w:sz w:val="28"/>
          <w:szCs w:val="28"/>
        </w:rPr>
        <w:br/>
        <w:t xml:space="preserve">инспектора администрации </w:t>
      </w:r>
      <w:proofErr w:type="spellStart"/>
      <w:r>
        <w:rPr>
          <w:spacing w:val="-2"/>
          <w:sz w:val="28"/>
          <w:szCs w:val="28"/>
        </w:rPr>
        <w:t>Неплюевского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Егорову О.Л.</w:t>
      </w:r>
      <w:r>
        <w:rPr>
          <w:sz w:val="28"/>
          <w:szCs w:val="28"/>
        </w:rPr>
        <w:t>.</w:t>
      </w:r>
    </w:p>
    <w:p w:rsidR="00BD04C1" w:rsidRDefault="00BD04C1" w:rsidP="00BD04C1">
      <w:pPr>
        <w:shd w:val="clear" w:color="auto" w:fill="FFFFFF"/>
        <w:tabs>
          <w:tab w:val="left" w:pos="1037"/>
        </w:tabs>
        <w:spacing w:after="499" w:line="317" w:lineRule="exact"/>
        <w:ind w:left="29" w:firstLine="686"/>
        <w:jc w:val="both"/>
      </w:pPr>
    </w:p>
    <w:p w:rsidR="00BD04C1" w:rsidRPr="00BD04C1" w:rsidRDefault="00BD04C1" w:rsidP="00BD04C1">
      <w:pPr>
        <w:shd w:val="clear" w:color="auto" w:fill="FFFFFF"/>
        <w:tabs>
          <w:tab w:val="left" w:pos="1037"/>
        </w:tabs>
        <w:spacing w:after="499" w:line="317" w:lineRule="exact"/>
        <w:ind w:left="29" w:hanging="29"/>
        <w:rPr>
          <w:sz w:val="28"/>
          <w:szCs w:val="28"/>
        </w:rPr>
        <w:sectPr w:rsidR="00BD04C1" w:rsidRPr="00BD04C1" w:rsidSect="00BD04C1">
          <w:pgSz w:w="11909" w:h="16834"/>
          <w:pgMar w:top="426" w:right="909" w:bottom="720" w:left="1774" w:header="720" w:footer="720" w:gutter="0"/>
          <w:cols w:space="60"/>
          <w:noEndnote/>
        </w:sectPr>
      </w:pPr>
      <w:r w:rsidRPr="00BD04C1">
        <w:rPr>
          <w:sz w:val="28"/>
          <w:szCs w:val="28"/>
        </w:rPr>
        <w:t xml:space="preserve">Глава </w:t>
      </w:r>
      <w:proofErr w:type="spellStart"/>
      <w:r w:rsidRPr="00BD04C1">
        <w:rPr>
          <w:sz w:val="28"/>
          <w:szCs w:val="28"/>
        </w:rPr>
        <w:t>Неплюевского</w:t>
      </w:r>
      <w:proofErr w:type="spellEnd"/>
      <w:r w:rsidRPr="00BD0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Т.А.Игнатьева</w:t>
      </w:r>
    </w:p>
    <w:p w:rsidR="00BD04C1" w:rsidRDefault="00BD04C1" w:rsidP="00BD04C1">
      <w:pPr>
        <w:shd w:val="clear" w:color="auto" w:fill="FFFFFF"/>
        <w:ind w:left="10776"/>
      </w:pPr>
      <w:r>
        <w:rPr>
          <w:spacing w:val="-4"/>
          <w:sz w:val="28"/>
          <w:szCs w:val="28"/>
        </w:rPr>
        <w:lastRenderedPageBreak/>
        <w:t>ПРИЛОЖЕНИЕ</w:t>
      </w:r>
    </w:p>
    <w:p w:rsidR="00BD04C1" w:rsidRDefault="00BD04C1" w:rsidP="00BD04C1">
      <w:pPr>
        <w:shd w:val="clear" w:color="auto" w:fill="FFFFFF"/>
        <w:spacing w:line="312" w:lineRule="exact"/>
        <w:ind w:left="8875"/>
        <w:jc w:val="center"/>
      </w:pPr>
      <w:r>
        <w:rPr>
          <w:spacing w:val="-5"/>
          <w:sz w:val="28"/>
          <w:szCs w:val="28"/>
        </w:rPr>
        <w:t>к расположению администрации</w:t>
      </w:r>
    </w:p>
    <w:p w:rsidR="00BD04C1" w:rsidRDefault="00BD04C1" w:rsidP="00BD04C1">
      <w:pPr>
        <w:shd w:val="clear" w:color="auto" w:fill="FFFFFF"/>
        <w:spacing w:line="312" w:lineRule="exact"/>
        <w:ind w:left="8880"/>
        <w:jc w:val="center"/>
      </w:pPr>
      <w:proofErr w:type="spellStart"/>
      <w:r>
        <w:rPr>
          <w:spacing w:val="-2"/>
          <w:sz w:val="28"/>
          <w:szCs w:val="28"/>
        </w:rPr>
        <w:t>Неплюевского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от</w:t>
      </w:r>
      <w:r>
        <w:rPr>
          <w:spacing w:val="-1"/>
          <w:sz w:val="28"/>
          <w:szCs w:val="28"/>
        </w:rPr>
        <w:t xml:space="preserve"> 07.12.2018 года № 59-р</w:t>
      </w:r>
    </w:p>
    <w:p w:rsidR="00BD04C1" w:rsidRDefault="00BD04C1" w:rsidP="00BD04C1">
      <w:pPr>
        <w:shd w:val="clear" w:color="auto" w:fill="FFFFFF"/>
        <w:spacing w:before="643" w:line="317" w:lineRule="exact"/>
        <w:ind w:left="125"/>
        <w:jc w:val="center"/>
      </w:pPr>
      <w:r>
        <w:rPr>
          <w:spacing w:val="-1"/>
          <w:sz w:val="28"/>
          <w:szCs w:val="28"/>
        </w:rPr>
        <w:t>Ответственное лицо за проведение мероприятий, предусмотренных</w:t>
      </w:r>
    </w:p>
    <w:p w:rsidR="00BD04C1" w:rsidRDefault="00BD04C1" w:rsidP="00BD04C1">
      <w:pPr>
        <w:shd w:val="clear" w:color="auto" w:fill="FFFFFF"/>
        <w:spacing w:line="317" w:lineRule="exact"/>
        <w:ind w:left="115"/>
        <w:jc w:val="center"/>
      </w:pPr>
      <w:r>
        <w:rPr>
          <w:spacing w:val="-1"/>
          <w:sz w:val="28"/>
          <w:szCs w:val="28"/>
        </w:rPr>
        <w:t>Соглашением от 10.08.2018 года № 229 об информационном взаимодействии</w:t>
      </w:r>
    </w:p>
    <w:p w:rsidR="00BD04C1" w:rsidRDefault="00BD04C1" w:rsidP="00BD04C1">
      <w:pPr>
        <w:shd w:val="clear" w:color="auto" w:fill="FFFFFF"/>
        <w:spacing w:line="317" w:lineRule="exact"/>
        <w:ind w:left="86"/>
        <w:jc w:val="center"/>
      </w:pPr>
      <w:r>
        <w:rPr>
          <w:sz w:val="28"/>
          <w:szCs w:val="28"/>
        </w:rPr>
        <w:t>Министерства имущества и природных ресурсов Челябинской области,</w:t>
      </w:r>
    </w:p>
    <w:p w:rsidR="00BD04C1" w:rsidRDefault="00BD04C1" w:rsidP="00BD04C1">
      <w:pPr>
        <w:shd w:val="clear" w:color="auto" w:fill="FFFFFF"/>
        <w:spacing w:line="317" w:lineRule="exact"/>
        <w:ind w:left="101"/>
        <w:jc w:val="center"/>
      </w:pPr>
      <w:r>
        <w:rPr>
          <w:spacing w:val="-1"/>
          <w:sz w:val="28"/>
          <w:szCs w:val="28"/>
        </w:rPr>
        <w:t>Областного государственного бюджетного учреждения «</w:t>
      </w:r>
      <w:proofErr w:type="gramStart"/>
      <w:r>
        <w:rPr>
          <w:spacing w:val="-1"/>
          <w:sz w:val="28"/>
          <w:szCs w:val="28"/>
        </w:rPr>
        <w:t>Государственная</w:t>
      </w:r>
      <w:proofErr w:type="gramEnd"/>
    </w:p>
    <w:p w:rsidR="00BD04C1" w:rsidRDefault="00BD04C1" w:rsidP="00BD04C1">
      <w:pPr>
        <w:shd w:val="clear" w:color="auto" w:fill="FFFFFF"/>
        <w:spacing w:line="317" w:lineRule="exact"/>
        <w:ind w:left="91"/>
        <w:jc w:val="center"/>
      </w:pPr>
      <w:r>
        <w:rPr>
          <w:spacing w:val="-1"/>
          <w:sz w:val="28"/>
          <w:szCs w:val="28"/>
        </w:rPr>
        <w:t>кадастровая оценка по Челябинской области» с органами местного</w:t>
      </w:r>
    </w:p>
    <w:p w:rsidR="00BD04C1" w:rsidRDefault="00BD04C1" w:rsidP="00BD04C1">
      <w:pPr>
        <w:shd w:val="clear" w:color="auto" w:fill="FFFFFF"/>
        <w:spacing w:line="317" w:lineRule="exact"/>
        <w:ind w:left="86"/>
        <w:jc w:val="center"/>
      </w:pPr>
      <w:r>
        <w:rPr>
          <w:spacing w:val="-1"/>
          <w:sz w:val="28"/>
          <w:szCs w:val="28"/>
        </w:rPr>
        <w:t>самоуправления Челябинской области при предоставлении информации</w:t>
      </w:r>
    </w:p>
    <w:p w:rsidR="00BD04C1" w:rsidRDefault="00BD04C1" w:rsidP="00BD04C1">
      <w:pPr>
        <w:shd w:val="clear" w:color="auto" w:fill="FFFFFF"/>
        <w:spacing w:line="317" w:lineRule="exact"/>
        <w:ind w:left="77"/>
        <w:jc w:val="center"/>
      </w:pPr>
      <w:r>
        <w:rPr>
          <w:spacing w:val="-2"/>
          <w:sz w:val="28"/>
          <w:szCs w:val="28"/>
        </w:rPr>
        <w:t>об объектах недвижимости, подлежащих государственной кадастровой оценке,</w:t>
      </w:r>
    </w:p>
    <w:p w:rsidR="00BD04C1" w:rsidRDefault="00BD04C1" w:rsidP="00BD04C1">
      <w:pPr>
        <w:shd w:val="clear" w:color="auto" w:fill="FFFFFF"/>
        <w:spacing w:line="317" w:lineRule="exact"/>
        <w:ind w:left="82"/>
        <w:jc w:val="center"/>
      </w:pPr>
      <w:r>
        <w:rPr>
          <w:spacing w:val="-1"/>
          <w:sz w:val="28"/>
          <w:szCs w:val="28"/>
        </w:rPr>
        <w:t xml:space="preserve">на территории </w:t>
      </w:r>
      <w:proofErr w:type="spellStart"/>
      <w:r>
        <w:rPr>
          <w:spacing w:val="-1"/>
          <w:sz w:val="28"/>
          <w:szCs w:val="28"/>
        </w:rPr>
        <w:t>Неплюевского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</w:p>
    <w:p w:rsidR="00BD04C1" w:rsidRDefault="00BD04C1" w:rsidP="00BD04C1">
      <w:pPr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371"/>
        <w:gridCol w:w="4344"/>
        <w:gridCol w:w="3422"/>
        <w:gridCol w:w="3744"/>
      </w:tblGrid>
      <w:tr w:rsidR="00BD04C1" w:rsidRPr="00F10332" w:rsidTr="002715BC">
        <w:trPr>
          <w:trHeight w:hRule="exact" w:val="8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4" w:lineRule="exact"/>
              <w:ind w:left="110" w:right="53" w:firstLine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1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1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муниципального</w:t>
            </w:r>
          </w:p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1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6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Ответственное лицо, за проведение</w:t>
            </w:r>
          </w:p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69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мероприятий, предусмотренных</w:t>
            </w:r>
          </w:p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Соглашением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Адрес электронной почты</w:t>
            </w:r>
          </w:p>
          <w:p w:rsidR="00BD04C1" w:rsidRPr="00F10332" w:rsidRDefault="00BD04C1" w:rsidP="002715BC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4" w:lineRule="exact"/>
              <w:ind w:left="245" w:right="264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Адрес электронной почты и </w:t>
            </w:r>
            <w:r>
              <w:rPr>
                <w:spacing w:val="-3"/>
                <w:sz w:val="24"/>
                <w:szCs w:val="24"/>
              </w:rPr>
              <w:t>телефон ответственного лица</w:t>
            </w:r>
          </w:p>
        </w:tc>
      </w:tr>
      <w:tr w:rsidR="00BD04C1" w:rsidRPr="00F10332" w:rsidTr="002715BC">
        <w:trPr>
          <w:trHeight w:hRule="exact"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04C1" w:rsidRPr="002941D9" w:rsidRDefault="00BD04C1" w:rsidP="002715BC">
            <w:pPr>
              <w:shd w:val="clear" w:color="auto" w:fill="FFFFFF"/>
              <w:spacing w:line="278" w:lineRule="exact"/>
              <w:rPr>
                <w:rFonts w:eastAsiaTheme="minorEastAsia"/>
                <w:sz w:val="24"/>
                <w:szCs w:val="24"/>
              </w:rPr>
            </w:pPr>
            <w:proofErr w:type="spellStart"/>
            <w:r w:rsidRPr="002941D9">
              <w:rPr>
                <w:rFonts w:eastAsiaTheme="minorEastAsia"/>
                <w:sz w:val="24"/>
                <w:szCs w:val="24"/>
              </w:rPr>
              <w:t>Неплюевского</w:t>
            </w:r>
            <w:proofErr w:type="spellEnd"/>
          </w:p>
          <w:p w:rsidR="00BD04C1" w:rsidRPr="00F10332" w:rsidRDefault="00BD04C1" w:rsidP="002715B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2941D9">
              <w:rPr>
                <w:spacing w:val="-2"/>
                <w:sz w:val="24"/>
                <w:szCs w:val="24"/>
              </w:rPr>
              <w:t>сельского поселения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spacing w:line="274" w:lineRule="exact"/>
              <w:ind w:left="442" w:right="44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Егорова Оксана Леонидовна </w:t>
            </w:r>
            <w:proofErr w:type="gramStart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пециалист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F10332" w:rsidRDefault="00BD04C1" w:rsidP="002715BC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rFonts w:eastAsiaTheme="minorEastAsia"/>
                <w:spacing w:val="-6"/>
                <w:sz w:val="24"/>
                <w:szCs w:val="24"/>
                <w:lang w:val="en-US"/>
              </w:rPr>
              <w:t>nep-selsovet@yandex.ru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C1" w:rsidRPr="002941D9" w:rsidRDefault="00BD04C1" w:rsidP="002715BC">
            <w:pPr>
              <w:shd w:val="clear" w:color="auto" w:fill="FFFFFF"/>
              <w:spacing w:line="274" w:lineRule="exact"/>
              <w:ind w:left="634" w:right="677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pacing w:val="-6"/>
                <w:sz w:val="24"/>
                <w:szCs w:val="24"/>
                <w:lang w:val="en-US"/>
              </w:rPr>
              <w:t>nep-selsovet@yandex.ru</w:t>
            </w:r>
            <w:r w:rsidRPr="00F1033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8(35133)9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5</w:t>
            </w:r>
            <w:r w:rsidRPr="00F10332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3</w:t>
            </w:r>
            <w:r w:rsidRPr="00F10332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51</w:t>
            </w:r>
          </w:p>
        </w:tc>
      </w:tr>
    </w:tbl>
    <w:p w:rsidR="00BD04C1" w:rsidRDefault="00BD04C1" w:rsidP="00BD04C1"/>
    <w:p w:rsidR="00BD04C1" w:rsidRDefault="00BD04C1" w:rsidP="00BD04C1">
      <w:pPr>
        <w:pStyle w:val="a3"/>
      </w:pPr>
    </w:p>
    <w:sectPr w:rsidR="00BD04C1" w:rsidSect="00BD04C1">
      <w:pgSz w:w="16834" w:h="11909" w:orient="landscape"/>
      <w:pgMar w:top="1186" w:right="1124" w:bottom="360" w:left="11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65F"/>
    <w:multiLevelType w:val="singleLevel"/>
    <w:tmpl w:val="2AD24546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C1"/>
    <w:rsid w:val="0004631A"/>
    <w:rsid w:val="00B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2018-12-10T05:13:00Z</dcterms:created>
  <dcterms:modified xsi:type="dcterms:W3CDTF">2018-12-10T05:17:00Z</dcterms:modified>
</cp:coreProperties>
</file>